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3A" w:rsidRPr="008533CB" w:rsidRDefault="00DB7C3A" w:rsidP="00DB7C3A">
      <w:pPr>
        <w:rPr>
          <w:b/>
          <w:u w:val="single"/>
        </w:rPr>
      </w:pPr>
      <w:r w:rsidRPr="008533CB">
        <w:rPr>
          <w:b/>
          <w:u w:val="single"/>
        </w:rPr>
        <w:t xml:space="preserve">Reglement gebruik Stoomzagerij voor </w:t>
      </w:r>
      <w:proofErr w:type="spellStart"/>
      <w:r w:rsidRPr="008533CB">
        <w:rPr>
          <w:b/>
          <w:u w:val="single"/>
        </w:rPr>
        <w:t>fotoshoots</w:t>
      </w:r>
      <w:proofErr w:type="spellEnd"/>
      <w:r w:rsidRPr="008533CB">
        <w:rPr>
          <w:b/>
          <w:u w:val="single"/>
        </w:rPr>
        <w:t xml:space="preserve"> en filmopnames </w:t>
      </w:r>
    </w:p>
    <w:p w:rsidR="00DB7C3A" w:rsidRPr="008533CB" w:rsidRDefault="00DB7C3A" w:rsidP="00DB7C3A">
      <w:pPr>
        <w:rPr>
          <w:u w:val="single"/>
        </w:rPr>
      </w:pPr>
      <w:r w:rsidRPr="008533CB">
        <w:rPr>
          <w:u w:val="single"/>
        </w:rPr>
        <w:t>Artikel 1: de aanvraag</w:t>
      </w:r>
    </w:p>
    <w:p w:rsidR="00DB7C3A" w:rsidRDefault="00DB7C3A" w:rsidP="00DB7C3A">
      <w:r>
        <w:t xml:space="preserve">§1. Elke fotografie- of filmaanvraag op het domein van de Stoomzagerij </w:t>
      </w:r>
      <w:r w:rsidR="004D6295">
        <w:t>worden aangevraagd via het formulier</w:t>
      </w:r>
      <w:r w:rsidR="001A1061">
        <w:t xml:space="preserve"> op de website www.laakdal.be</w:t>
      </w:r>
      <w:r w:rsidR="004D6295">
        <w:t>.</w:t>
      </w:r>
    </w:p>
    <w:p w:rsidR="00FC4C3F" w:rsidRDefault="00DB7C3A" w:rsidP="00FC4C3F">
      <w:r>
        <w:t xml:space="preserve">§2. </w:t>
      </w:r>
      <w:r w:rsidR="00FC4C3F">
        <w:t>Bezorg minstens 4 weken voor de opnames volgende informatie:</w:t>
      </w:r>
    </w:p>
    <w:p w:rsidR="00FC4C3F" w:rsidRDefault="00FC4C3F" w:rsidP="00FC4C3F">
      <w:pPr>
        <w:pStyle w:val="Lijstalinea"/>
        <w:numPr>
          <w:ilvl w:val="0"/>
          <w:numId w:val="1"/>
        </w:numPr>
      </w:pPr>
      <w:r>
        <w:t>contactgegevens (adres + telefoonnummer)</w:t>
      </w:r>
    </w:p>
    <w:p w:rsidR="00FC4C3F" w:rsidRDefault="00FC4C3F" w:rsidP="00FC4C3F">
      <w:pPr>
        <w:pStyle w:val="Lijstalinea"/>
        <w:numPr>
          <w:ilvl w:val="0"/>
          <w:numId w:val="1"/>
        </w:numPr>
      </w:pPr>
      <w:r>
        <w:t xml:space="preserve">type </w:t>
      </w:r>
      <w:proofErr w:type="spellStart"/>
      <w:r>
        <w:t>shoot</w:t>
      </w:r>
      <w:proofErr w:type="spellEnd"/>
      <w:r>
        <w:t xml:space="preserve"> (huwelijk, model, communie,…)</w:t>
      </w:r>
    </w:p>
    <w:p w:rsidR="00FC4C3F" w:rsidRDefault="00FC4C3F" w:rsidP="00FC4C3F">
      <w:pPr>
        <w:pStyle w:val="Lijstalinea"/>
        <w:numPr>
          <w:ilvl w:val="0"/>
          <w:numId w:val="1"/>
        </w:numPr>
      </w:pPr>
      <w:r>
        <w:t>datum en tijdstip</w:t>
      </w:r>
      <w:r w:rsidR="002372E8">
        <w:t xml:space="preserve"> (van/tot)</w:t>
      </w:r>
    </w:p>
    <w:p w:rsidR="00FC4C3F" w:rsidRDefault="00FC4C3F" w:rsidP="00FC4C3F">
      <w:pPr>
        <w:pStyle w:val="Lijstalinea"/>
        <w:numPr>
          <w:ilvl w:val="0"/>
          <w:numId w:val="1"/>
        </w:numPr>
      </w:pPr>
      <w:r>
        <w:t>aantal personen</w:t>
      </w:r>
    </w:p>
    <w:p w:rsidR="00DB7C3A" w:rsidRDefault="00DB7C3A" w:rsidP="00DB7C3A">
      <w:r>
        <w:t xml:space="preserve">§3. De aanvraag kan worden geweigerd als de aard van de opnames niet strookt met het karakter of met de uitstraling van de Stoomzagerij of als de impact op het domein of de activiteit te groot is. </w:t>
      </w:r>
    </w:p>
    <w:p w:rsidR="00DB7C3A" w:rsidRDefault="00DB7C3A" w:rsidP="00DB7C3A">
      <w:r>
        <w:t>§4. Dit reglement is niet van toepassing als het gaat om opnames voor nieuwsgaring.</w:t>
      </w:r>
    </w:p>
    <w:p w:rsidR="00DB7C3A" w:rsidRDefault="00DB7C3A" w:rsidP="00DB7C3A">
      <w:r>
        <w:t>§5. De gemeente verleent geen verdere logistieke steun. Eventueel gemaakte kosten voor het opruimen van afval, schoonmaak, overuren medewerker, andere personeelsinzet, herstel materiaal of infrastructuur worden doorgerekend aan de aanvrager</w:t>
      </w:r>
      <w:r w:rsidR="001969BE">
        <w:t xml:space="preserve"> volgens de tarieven vastgelegd in het geldende retributiereglement tot terugvordering van werken uitgevoerd voor rekening van derden</w:t>
      </w:r>
      <w:r>
        <w:t>.</w:t>
      </w:r>
    </w:p>
    <w:p w:rsidR="00DB7C3A" w:rsidRPr="008533CB" w:rsidRDefault="002372E8" w:rsidP="00DB7C3A">
      <w:pPr>
        <w:rPr>
          <w:u w:val="single"/>
        </w:rPr>
      </w:pPr>
      <w:r>
        <w:rPr>
          <w:u w:val="single"/>
        </w:rPr>
        <w:t>Artikel 2</w:t>
      </w:r>
      <w:r w:rsidR="00DB7C3A" w:rsidRPr="008533CB">
        <w:rPr>
          <w:u w:val="single"/>
        </w:rPr>
        <w:t>: de voorwaarden</w:t>
      </w:r>
    </w:p>
    <w:p w:rsidR="00DB7C3A" w:rsidRDefault="00DB7C3A" w:rsidP="00DB7C3A">
      <w:r>
        <w:t xml:space="preserve">§1. Hou rekening met de openingsuren van de Stoomzagerij. </w:t>
      </w:r>
      <w:r w:rsidR="00FC4C3F">
        <w:t>De opnames kunn</w:t>
      </w:r>
      <w:r w:rsidR="004E4A30">
        <w:t>en slechts doorgaan tijdens de openingsuren, zoals deze bepaald zijn op de website www.laakdal.be.</w:t>
      </w:r>
    </w:p>
    <w:p w:rsidR="00DB7C3A" w:rsidRDefault="00DB7C3A" w:rsidP="00DB7C3A">
      <w:r>
        <w:t>§2. Andere activiteiten op het domein (Etuktuk</w:t>
      </w:r>
      <w:r w:rsidR="00FC4C3F">
        <w:t xml:space="preserve"> </w:t>
      </w:r>
      <w:r w:rsidR="008533CB">
        <w:t xml:space="preserve">verhuur, </w:t>
      </w:r>
      <w:r>
        <w:t xml:space="preserve">gemeentediensten) </w:t>
      </w:r>
      <w:r w:rsidR="008533CB">
        <w:t xml:space="preserve">hebben voorrang op de opnames en </w:t>
      </w:r>
      <w:r w:rsidR="002372E8">
        <w:t>mogen niet worden ver</w:t>
      </w:r>
      <w:r>
        <w:t>stoord.</w:t>
      </w:r>
    </w:p>
    <w:p w:rsidR="00DB7C3A" w:rsidRDefault="008533CB" w:rsidP="00DB7C3A">
      <w:r>
        <w:t>§3. Het historische gebouw mag</w:t>
      </w:r>
      <w:r w:rsidR="00DB7C3A">
        <w:t xml:space="preserve"> enkel worden betreden onder begeleiding van een medewerker.</w:t>
      </w:r>
    </w:p>
    <w:p w:rsidR="00DB7C3A" w:rsidRDefault="00DB7C3A" w:rsidP="00DB7C3A">
      <w:r>
        <w:t>§4. Het gedeelte op niveau 1 van het hoofdgebouw (boven de burelen) is niet toegankelijk en komt nooit in aanmerking voor opnames.</w:t>
      </w:r>
    </w:p>
    <w:p w:rsidR="00DB7C3A" w:rsidRDefault="00DB7C3A" w:rsidP="00DB7C3A">
      <w:r w:rsidRPr="007E2556">
        <w:t>§5. De toegang tot bepaalde ruimtes kan worden beperkt</w:t>
      </w:r>
      <w:r w:rsidR="007E2556" w:rsidRPr="007E2556">
        <w:t xml:space="preserve"> omwille van andere activiteiten op het domein</w:t>
      </w:r>
      <w:r w:rsidRPr="007E2556">
        <w:t>.</w:t>
      </w:r>
    </w:p>
    <w:p w:rsidR="00DB7C3A" w:rsidRDefault="00DB7C3A" w:rsidP="00DB7C3A">
      <w:r>
        <w:t xml:space="preserve">§7. De huurders van de </w:t>
      </w:r>
      <w:proofErr w:type="spellStart"/>
      <w:r>
        <w:t>Etuktuks</w:t>
      </w:r>
      <w:proofErr w:type="spellEnd"/>
      <w:r>
        <w:t xml:space="preserve"> hebben steeds voorrang op de voorziene parkeerplaatsen. Automobilisten rijden stapvoets en houden rekening met wandelaars en fietsers. </w:t>
      </w:r>
    </w:p>
    <w:p w:rsidR="00DB7C3A" w:rsidRDefault="00DB7C3A" w:rsidP="00DB7C3A">
      <w:r>
        <w:t xml:space="preserve">§8. De aanvrager laat alles netjes en in oorspronkelijke staat achter. </w:t>
      </w:r>
    </w:p>
    <w:p w:rsidR="008533CB" w:rsidRDefault="008533CB" w:rsidP="00DB7C3A">
      <w:r>
        <w:t>§9. De gemeente kan niet verantwoordelijk worden gesteld voor beschadigingen of ongevallen voor, tijdens en na de opnames.</w:t>
      </w:r>
    </w:p>
    <w:p w:rsidR="00DB7C3A" w:rsidRPr="008533CB" w:rsidRDefault="002372E8" w:rsidP="00DB7C3A">
      <w:pPr>
        <w:rPr>
          <w:u w:val="single"/>
        </w:rPr>
      </w:pPr>
      <w:r>
        <w:rPr>
          <w:u w:val="single"/>
        </w:rPr>
        <w:t>Artikel 3</w:t>
      </w:r>
      <w:r w:rsidR="00DB7C3A" w:rsidRPr="008533CB">
        <w:rPr>
          <w:u w:val="single"/>
        </w:rPr>
        <w:t>: bijkomende bepalingen</w:t>
      </w:r>
    </w:p>
    <w:p w:rsidR="00DB7C3A" w:rsidRDefault="00DB7C3A" w:rsidP="00DB7C3A">
      <w:r>
        <w:t xml:space="preserve">§1. Neem bij een filmopname ‘Gemeente </w:t>
      </w:r>
      <w:r w:rsidR="00FC4C3F">
        <w:t>Laakdal</w:t>
      </w:r>
      <w:r>
        <w:t>’ op in de aftiteling.</w:t>
      </w:r>
    </w:p>
    <w:p w:rsidR="00FC4C3F" w:rsidRDefault="00FC4C3F" w:rsidP="00DB7C3A">
      <w:r w:rsidRPr="00FC4C3F">
        <w:t>§2</w:t>
      </w:r>
      <w:r>
        <w:t>. Vermeld bij elke foto of filmopname op</w:t>
      </w:r>
      <w:r w:rsidRPr="00FC4C3F">
        <w:t xml:space="preserve"> all</w:t>
      </w:r>
      <w:r>
        <w:t xml:space="preserve">e commerciële </w:t>
      </w:r>
      <w:proofErr w:type="spellStart"/>
      <w:r>
        <w:t>social</w:t>
      </w:r>
      <w:proofErr w:type="spellEnd"/>
      <w:r>
        <w:t xml:space="preserve"> media steeds #Laakdal #stoomzagerij</w:t>
      </w:r>
    </w:p>
    <w:p w:rsidR="00803FEE" w:rsidRDefault="00DB7C3A" w:rsidP="00DB7C3A">
      <w:r>
        <w:t xml:space="preserve">§2. Bij </w:t>
      </w:r>
      <w:proofErr w:type="spellStart"/>
      <w:r>
        <w:t>fotoshoots</w:t>
      </w:r>
      <w:proofErr w:type="spellEnd"/>
      <w:r>
        <w:t xml:space="preserve"> zonder model waarin </w:t>
      </w:r>
      <w:r w:rsidR="004D6295">
        <w:t>de Stoomzagerij</w:t>
      </w:r>
      <w:r>
        <w:t xml:space="preserve"> herkenbaar wordt weergegeven, wordt gevraagd om enkele foto</w:t>
      </w:r>
      <w:r w:rsidR="004D6295">
        <w:t>’</w:t>
      </w:r>
      <w:r>
        <w:t>s door te sturen naar de gemeentelijke c</w:t>
      </w:r>
      <w:r w:rsidR="00FC4C3F">
        <w:t>ultuur</w:t>
      </w:r>
      <w:r>
        <w:t xml:space="preserve">dienst. Foto’s lever je aan in </w:t>
      </w:r>
      <w:r>
        <w:lastRenderedPageBreak/>
        <w:t xml:space="preserve">JPEG-formaat op hoge resolutie via e-mail: </w:t>
      </w:r>
      <w:r w:rsidR="00FC4C3F">
        <w:t>cultuur@laakdal</w:t>
      </w:r>
      <w:r>
        <w:t>.be.</w:t>
      </w:r>
      <w:r w:rsidR="004D6295">
        <w:t xml:space="preserve"> Deze beelden mogen </w:t>
      </w:r>
      <w:proofErr w:type="spellStart"/>
      <w:r w:rsidR="004D6295">
        <w:t>rechtenvrij</w:t>
      </w:r>
      <w:proofErr w:type="spellEnd"/>
      <w:r w:rsidR="004D6295">
        <w:t xml:space="preserve"> gebruikt worden</w:t>
      </w:r>
      <w:r w:rsidR="00803FEE">
        <w:t xml:space="preserve"> </w:t>
      </w:r>
      <w:r w:rsidR="00803FEE" w:rsidRPr="00803FEE">
        <w:t>op de verschillende communicatiekanalen van de gemeente Laakdal (zoals de Facebookpagina, website…). Bij verder gebruik van de foto’s vermelden we steeds het copyright van de fotograaf.</w:t>
      </w:r>
      <w:bookmarkStart w:id="0" w:name="_GoBack"/>
      <w:bookmarkEnd w:id="0"/>
    </w:p>
    <w:sectPr w:rsidR="00803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51FD9"/>
    <w:multiLevelType w:val="hybridMultilevel"/>
    <w:tmpl w:val="58BC9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3A"/>
    <w:rsid w:val="001969BE"/>
    <w:rsid w:val="001A1061"/>
    <w:rsid w:val="002372E8"/>
    <w:rsid w:val="004D6295"/>
    <w:rsid w:val="004E4A30"/>
    <w:rsid w:val="007E2556"/>
    <w:rsid w:val="00803FEE"/>
    <w:rsid w:val="008533CB"/>
    <w:rsid w:val="0099102E"/>
    <w:rsid w:val="009942CC"/>
    <w:rsid w:val="00B935CF"/>
    <w:rsid w:val="00DB7C3A"/>
    <w:rsid w:val="00E9529B"/>
    <w:rsid w:val="00FC4C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0FC9"/>
  <w15:chartTrackingRefBased/>
  <w15:docId w15:val="{6B6202C8-B209-4DBF-B968-CCED267E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4C3F"/>
    <w:pPr>
      <w:ind w:left="720"/>
      <w:contextualSpacing/>
    </w:pPr>
  </w:style>
  <w:style w:type="character" w:styleId="Hyperlink">
    <w:name w:val="Hyperlink"/>
    <w:basedOn w:val="Standaardalinea-lettertype"/>
    <w:uiPriority w:val="99"/>
    <w:unhideWhenUsed/>
    <w:rsid w:val="004D6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63D4-B33B-4103-9AEF-B8B82429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428</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Janssen</dc:creator>
  <cp:keywords/>
  <dc:description/>
  <cp:lastModifiedBy>Stephanie Verluyten</cp:lastModifiedBy>
  <cp:revision>7</cp:revision>
  <dcterms:created xsi:type="dcterms:W3CDTF">2020-01-23T13:27:00Z</dcterms:created>
  <dcterms:modified xsi:type="dcterms:W3CDTF">2020-02-11T08:34:00Z</dcterms:modified>
</cp:coreProperties>
</file>